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0C81" w14:textId="77777777" w:rsidR="0052672F" w:rsidRPr="007961D3" w:rsidRDefault="0052672F" w:rsidP="0052672F">
      <w:pPr>
        <w:jc w:val="center"/>
        <w:rPr>
          <w:sz w:val="36"/>
          <w:szCs w:val="36"/>
          <w:u w:val="single"/>
        </w:rPr>
      </w:pPr>
      <w:r w:rsidRPr="007961D3">
        <w:rPr>
          <w:sz w:val="36"/>
          <w:szCs w:val="36"/>
          <w:u w:val="single"/>
        </w:rPr>
        <w:t>What is the WAQ program?</w:t>
      </w:r>
    </w:p>
    <w:p w14:paraId="05C47E91" w14:textId="2AF4CB6B" w:rsidR="0052672F" w:rsidRDefault="0052672F" w:rsidP="0052672F">
      <w:pPr>
        <w:rPr>
          <w:sz w:val="24"/>
          <w:szCs w:val="24"/>
        </w:rPr>
      </w:pPr>
      <w:r>
        <w:rPr>
          <w:sz w:val="24"/>
          <w:szCs w:val="24"/>
        </w:rPr>
        <w:t>Warrior Adventure Quest is a resiliency training</w:t>
      </w:r>
      <w:r w:rsidR="00FF698D">
        <w:rPr>
          <w:sz w:val="24"/>
          <w:szCs w:val="24"/>
        </w:rPr>
        <w:t xml:space="preserve"> for Army units</w:t>
      </w:r>
      <w:r w:rsidR="00CE139C">
        <w:rPr>
          <w:sz w:val="24"/>
          <w:szCs w:val="24"/>
        </w:rPr>
        <w:t xml:space="preserve"> that is fully funded at no expense to the units</w:t>
      </w:r>
      <w:r w:rsidR="00FF698D">
        <w:rPr>
          <w:sz w:val="24"/>
          <w:szCs w:val="24"/>
        </w:rPr>
        <w:t>. T</w:t>
      </w:r>
      <w:r>
        <w:rPr>
          <w:sz w:val="24"/>
          <w:szCs w:val="24"/>
        </w:rPr>
        <w:t>he main goal of the program is to mitigate boredom and high-risk behavior of soldiers by providing high-adventure activity in an outdoor environment. Secondly, help reinforce soldier unit cohesion and individual coping tools for stress and reintegration challenges for deployable and non-deployable units.</w:t>
      </w:r>
      <w:r w:rsidR="00A47576">
        <w:rPr>
          <w:sz w:val="24"/>
          <w:szCs w:val="24"/>
        </w:rPr>
        <w:t xml:space="preserve"> All Warrior Adventure Quest trips are full</w:t>
      </w:r>
      <w:r w:rsidR="0049090D">
        <w:rPr>
          <w:sz w:val="24"/>
          <w:szCs w:val="24"/>
        </w:rPr>
        <w:t xml:space="preserve"> </w:t>
      </w:r>
      <w:r w:rsidR="00323ADD">
        <w:rPr>
          <w:sz w:val="24"/>
          <w:szCs w:val="24"/>
        </w:rPr>
        <w:t>workday</w:t>
      </w:r>
      <w:r w:rsidR="00A47576">
        <w:rPr>
          <w:sz w:val="24"/>
          <w:szCs w:val="24"/>
        </w:rPr>
        <w:t xml:space="preserve"> trips,</w:t>
      </w:r>
      <w:r w:rsidR="000647FD">
        <w:rPr>
          <w:sz w:val="24"/>
          <w:szCs w:val="24"/>
        </w:rPr>
        <w:t xml:space="preserve"> Wednesday’s, and Thursday’s</w:t>
      </w:r>
      <w:r w:rsidR="00D816F0">
        <w:rPr>
          <w:sz w:val="24"/>
          <w:szCs w:val="24"/>
        </w:rPr>
        <w:t>,</w:t>
      </w:r>
      <w:r w:rsidR="00A47576">
        <w:rPr>
          <w:sz w:val="24"/>
          <w:szCs w:val="24"/>
        </w:rPr>
        <w:t xml:space="preserve"> start times vary depending on activity.</w:t>
      </w:r>
      <w:r>
        <w:rPr>
          <w:sz w:val="24"/>
          <w:szCs w:val="24"/>
        </w:rPr>
        <w:t xml:space="preserve"> </w:t>
      </w:r>
    </w:p>
    <w:p w14:paraId="5E384203" w14:textId="77777777" w:rsidR="0052672F" w:rsidRPr="007961D3" w:rsidRDefault="0052672F" w:rsidP="0052672F">
      <w:pPr>
        <w:jc w:val="center"/>
        <w:rPr>
          <w:sz w:val="36"/>
          <w:szCs w:val="36"/>
          <w:u w:val="single"/>
        </w:rPr>
      </w:pPr>
      <w:r w:rsidRPr="007961D3">
        <w:rPr>
          <w:sz w:val="36"/>
          <w:szCs w:val="36"/>
          <w:u w:val="single"/>
        </w:rPr>
        <w:t>Who can participate?</w:t>
      </w:r>
    </w:p>
    <w:p w14:paraId="2F4955EA" w14:textId="2AE0224E" w:rsidR="0052672F" w:rsidRDefault="00000F8D" w:rsidP="0052672F">
      <w:pPr>
        <w:rPr>
          <w:sz w:val="24"/>
          <w:szCs w:val="24"/>
        </w:rPr>
      </w:pPr>
      <w:r>
        <w:rPr>
          <w:sz w:val="24"/>
          <w:szCs w:val="24"/>
        </w:rPr>
        <w:t>The WAQ program</w:t>
      </w:r>
      <w:r w:rsidR="0052672F">
        <w:rPr>
          <w:sz w:val="24"/>
          <w:szCs w:val="24"/>
        </w:rPr>
        <w:t xml:space="preserve"> is only for </w:t>
      </w:r>
      <w:r w:rsidR="00323ADD">
        <w:rPr>
          <w:sz w:val="24"/>
          <w:szCs w:val="24"/>
        </w:rPr>
        <w:t>active-duty</w:t>
      </w:r>
      <w:r w:rsidR="0052672F">
        <w:rPr>
          <w:sz w:val="24"/>
          <w:szCs w:val="24"/>
        </w:rPr>
        <w:t xml:space="preserve"> soldiers or reserve units that are on Title 10.</w:t>
      </w:r>
      <w:r w:rsidR="00EE7394">
        <w:rPr>
          <w:sz w:val="24"/>
          <w:szCs w:val="24"/>
        </w:rPr>
        <w:t xml:space="preserve"> All units can participate once per calendar year.</w:t>
      </w:r>
      <w:r w:rsidR="0052672F">
        <w:rPr>
          <w:sz w:val="24"/>
          <w:szCs w:val="24"/>
        </w:rPr>
        <w:t xml:space="preserve"> </w:t>
      </w:r>
      <w:r w:rsidR="00CE7317">
        <w:rPr>
          <w:sz w:val="24"/>
          <w:szCs w:val="24"/>
        </w:rPr>
        <w:t>Deployable units can participate 120 days before their deployment</w:t>
      </w:r>
      <w:r>
        <w:rPr>
          <w:sz w:val="24"/>
          <w:szCs w:val="24"/>
        </w:rPr>
        <w:t xml:space="preserve"> or </w:t>
      </w:r>
      <w:r w:rsidR="00CE7317">
        <w:rPr>
          <w:sz w:val="24"/>
          <w:szCs w:val="24"/>
        </w:rPr>
        <w:t>120 days after their deployment ends</w:t>
      </w:r>
      <w:r w:rsidR="00EE7394">
        <w:rPr>
          <w:sz w:val="24"/>
          <w:szCs w:val="24"/>
        </w:rPr>
        <w:t>.</w:t>
      </w:r>
      <w:r w:rsidR="009E7B6E">
        <w:rPr>
          <w:sz w:val="24"/>
          <w:szCs w:val="24"/>
        </w:rPr>
        <w:t xml:space="preserve"> We are focused on</w:t>
      </w:r>
      <w:r w:rsidR="00A47576">
        <w:rPr>
          <w:sz w:val="24"/>
          <w:szCs w:val="24"/>
        </w:rPr>
        <w:t xml:space="preserve"> </w:t>
      </w:r>
      <w:r w:rsidR="007961D3">
        <w:rPr>
          <w:sz w:val="24"/>
          <w:szCs w:val="24"/>
        </w:rPr>
        <w:t>Platoo</w:t>
      </w:r>
      <w:r w:rsidR="00B84949">
        <w:rPr>
          <w:sz w:val="24"/>
          <w:szCs w:val="24"/>
        </w:rPr>
        <w:t>n</w:t>
      </w:r>
      <w:r w:rsidR="007961D3">
        <w:rPr>
          <w:sz w:val="24"/>
          <w:szCs w:val="24"/>
        </w:rPr>
        <w:t xml:space="preserve"> size groups</w:t>
      </w:r>
      <w:r w:rsidR="00DF6272">
        <w:rPr>
          <w:sz w:val="24"/>
          <w:szCs w:val="24"/>
        </w:rPr>
        <w:t xml:space="preserve"> participating in these activities</w:t>
      </w:r>
      <w:r w:rsidR="007961D3">
        <w:rPr>
          <w:sz w:val="24"/>
          <w:szCs w:val="24"/>
        </w:rPr>
        <w:t>, our minimum</w:t>
      </w:r>
      <w:r>
        <w:rPr>
          <w:sz w:val="24"/>
          <w:szCs w:val="24"/>
        </w:rPr>
        <w:t xml:space="preserve"> group size</w:t>
      </w:r>
      <w:r w:rsidR="00F0401C">
        <w:rPr>
          <w:sz w:val="24"/>
          <w:szCs w:val="24"/>
        </w:rPr>
        <w:t xml:space="preserve"> is 25</w:t>
      </w:r>
      <w:r w:rsidR="007961D3">
        <w:rPr>
          <w:sz w:val="24"/>
          <w:szCs w:val="24"/>
        </w:rPr>
        <w:t>.</w:t>
      </w:r>
      <w:r w:rsidR="00E914BB">
        <w:rPr>
          <w:sz w:val="24"/>
          <w:szCs w:val="24"/>
        </w:rPr>
        <w:t xml:space="preserve"> Transportation is not </w:t>
      </w:r>
      <w:r w:rsidR="00101D31">
        <w:rPr>
          <w:sz w:val="24"/>
          <w:szCs w:val="24"/>
        </w:rPr>
        <w:t>provided; unit must provide their own</w:t>
      </w:r>
      <w:r w:rsidR="00E914BB">
        <w:rPr>
          <w:sz w:val="24"/>
          <w:szCs w:val="24"/>
        </w:rPr>
        <w:t>.</w:t>
      </w:r>
      <w:r w:rsidR="007961D3">
        <w:rPr>
          <w:sz w:val="24"/>
          <w:szCs w:val="24"/>
        </w:rPr>
        <w:t xml:space="preserve"> </w:t>
      </w:r>
    </w:p>
    <w:p w14:paraId="2B71D045" w14:textId="77777777" w:rsidR="00CE7317" w:rsidRPr="007961D3" w:rsidRDefault="007961D3" w:rsidP="007961D3">
      <w:pPr>
        <w:jc w:val="center"/>
        <w:rPr>
          <w:b/>
          <w:sz w:val="36"/>
          <w:szCs w:val="36"/>
          <w:u w:val="single"/>
        </w:rPr>
      </w:pPr>
      <w:r w:rsidRPr="007961D3">
        <w:rPr>
          <w:b/>
          <w:sz w:val="36"/>
          <w:szCs w:val="36"/>
          <w:u w:val="single"/>
        </w:rPr>
        <w:t>Reservation Details</w:t>
      </w:r>
    </w:p>
    <w:p w14:paraId="484FADE0" w14:textId="77777777" w:rsidR="007961D3" w:rsidRPr="007961D3" w:rsidRDefault="007961D3" w:rsidP="00A47576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POC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CE36CE" w14:textId="77777777" w:rsidR="007961D3" w:rsidRPr="007961D3" w:rsidRDefault="007961D3" w:rsidP="00A47576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POC 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9193ACE" w14:textId="77777777" w:rsidR="007961D3" w:rsidRPr="007961D3" w:rsidRDefault="007961D3" w:rsidP="00A47576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POC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7F1ACA1" w14:textId="77777777" w:rsidR="00CE7317" w:rsidRPr="007961D3" w:rsidRDefault="00EE7394" w:rsidP="00A47576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Unit</w:t>
      </w:r>
      <w:r w:rsidR="00CE7317">
        <w:rPr>
          <w:sz w:val="24"/>
          <w:szCs w:val="24"/>
        </w:rPr>
        <w:t>:</w:t>
      </w:r>
      <w:r w:rsidR="007961D3">
        <w:rPr>
          <w:sz w:val="24"/>
          <w:szCs w:val="24"/>
          <w:u w:val="single"/>
        </w:rPr>
        <w:t xml:space="preserve"> </w:t>
      </w:r>
      <w:r w:rsidR="007961D3">
        <w:rPr>
          <w:sz w:val="24"/>
          <w:szCs w:val="24"/>
          <w:u w:val="single"/>
        </w:rPr>
        <w:tab/>
      </w:r>
      <w:r w:rsidR="007961D3">
        <w:rPr>
          <w:sz w:val="24"/>
          <w:szCs w:val="24"/>
          <w:u w:val="single"/>
        </w:rPr>
        <w:tab/>
      </w:r>
      <w:r w:rsidR="007961D3">
        <w:rPr>
          <w:sz w:val="24"/>
          <w:szCs w:val="24"/>
          <w:u w:val="single"/>
        </w:rPr>
        <w:tab/>
      </w:r>
      <w:r w:rsidR="007961D3">
        <w:rPr>
          <w:sz w:val="24"/>
          <w:szCs w:val="24"/>
          <w:u w:val="single"/>
        </w:rPr>
        <w:tab/>
      </w:r>
      <w:r w:rsidR="007961D3">
        <w:rPr>
          <w:sz w:val="24"/>
          <w:szCs w:val="24"/>
          <w:u w:val="single"/>
        </w:rPr>
        <w:tab/>
      </w:r>
      <w:r w:rsidR="007961D3">
        <w:rPr>
          <w:sz w:val="24"/>
          <w:szCs w:val="24"/>
          <w:u w:val="single"/>
        </w:rPr>
        <w:tab/>
      </w:r>
      <w:r w:rsidR="007961D3">
        <w:rPr>
          <w:sz w:val="24"/>
          <w:szCs w:val="24"/>
          <w:u w:val="single"/>
        </w:rPr>
        <w:tab/>
      </w:r>
    </w:p>
    <w:p w14:paraId="7D787460" w14:textId="77777777" w:rsidR="007961D3" w:rsidRDefault="007961D3" w:rsidP="00A47576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Primary Activity Date: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115898E" w14:textId="77777777" w:rsidR="007961D3" w:rsidRDefault="007961D3" w:rsidP="00A47576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Secondary Activity Date: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24AB7AC" w14:textId="77777777" w:rsidR="007961D3" w:rsidRDefault="00EE7394" w:rsidP="00A47576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Number of S</w:t>
      </w:r>
      <w:r w:rsidR="007961D3" w:rsidRPr="007961D3">
        <w:rPr>
          <w:sz w:val="24"/>
          <w:szCs w:val="24"/>
        </w:rPr>
        <w:t>oldiers:</w:t>
      </w:r>
      <w:r w:rsidR="007961D3">
        <w:rPr>
          <w:sz w:val="24"/>
          <w:szCs w:val="24"/>
        </w:rPr>
        <w:tab/>
      </w:r>
      <w:r w:rsidR="007961D3">
        <w:rPr>
          <w:sz w:val="24"/>
          <w:szCs w:val="24"/>
        </w:rPr>
        <w:tab/>
      </w:r>
      <w:r w:rsidR="007961D3">
        <w:rPr>
          <w:sz w:val="24"/>
          <w:szCs w:val="24"/>
          <w:u w:val="single"/>
        </w:rPr>
        <w:tab/>
      </w:r>
      <w:r w:rsidR="007961D3">
        <w:rPr>
          <w:sz w:val="24"/>
          <w:szCs w:val="24"/>
          <w:u w:val="single"/>
        </w:rPr>
        <w:tab/>
      </w:r>
      <w:r w:rsidR="007961D3">
        <w:rPr>
          <w:sz w:val="24"/>
          <w:szCs w:val="24"/>
          <w:u w:val="single"/>
        </w:rPr>
        <w:tab/>
      </w:r>
      <w:r w:rsidR="007961D3">
        <w:rPr>
          <w:sz w:val="24"/>
          <w:szCs w:val="24"/>
          <w:u w:val="single"/>
        </w:rPr>
        <w:tab/>
      </w:r>
    </w:p>
    <w:p w14:paraId="667A287E" w14:textId="558FB9F7" w:rsidR="00181538" w:rsidRPr="007F07DD" w:rsidRDefault="00181538" w:rsidP="00A47576">
      <w:pPr>
        <w:spacing w:line="240" w:lineRule="auto"/>
        <w:rPr>
          <w:sz w:val="24"/>
          <w:szCs w:val="24"/>
          <w:u w:val="single"/>
        </w:rPr>
      </w:pPr>
      <w:r w:rsidRPr="00181538">
        <w:rPr>
          <w:sz w:val="24"/>
          <w:szCs w:val="24"/>
        </w:rPr>
        <w:t>Sign</w:t>
      </w:r>
      <w:r>
        <w:rPr>
          <w:sz w:val="24"/>
          <w:szCs w:val="24"/>
        </w:rPr>
        <w:t>:</w:t>
      </w:r>
      <w:r w:rsidRPr="00181538">
        <w:rPr>
          <w:sz w:val="24"/>
          <w:szCs w:val="24"/>
        </w:rPr>
        <w:t xml:space="preserve">            </w:t>
      </w:r>
      <w:r w:rsidRPr="00181538">
        <w:rPr>
          <w:b/>
          <w:sz w:val="36"/>
          <w:szCs w:val="36"/>
          <w:u w:val="single"/>
        </w:rPr>
        <w:t xml:space="preserve"> </w:t>
      </w:r>
      <w:r w:rsidR="007F07DD">
        <w:rPr>
          <w:sz w:val="24"/>
          <w:szCs w:val="24"/>
          <w:u w:val="single"/>
        </w:rPr>
        <w:tab/>
      </w:r>
      <w:r w:rsidR="007F07DD">
        <w:rPr>
          <w:sz w:val="24"/>
          <w:szCs w:val="24"/>
          <w:u w:val="single"/>
        </w:rPr>
        <w:tab/>
      </w:r>
      <w:r w:rsidR="007F07DD">
        <w:rPr>
          <w:sz w:val="24"/>
          <w:szCs w:val="24"/>
          <w:u w:val="single"/>
        </w:rPr>
        <w:tab/>
      </w:r>
      <w:r w:rsidR="007F07DD">
        <w:rPr>
          <w:sz w:val="24"/>
          <w:szCs w:val="24"/>
          <w:u w:val="single"/>
        </w:rPr>
        <w:tab/>
      </w:r>
      <w:r w:rsidR="007F07DD">
        <w:rPr>
          <w:sz w:val="24"/>
          <w:szCs w:val="24"/>
          <w:u w:val="single"/>
        </w:rPr>
        <w:tab/>
      </w:r>
      <w:r w:rsidR="007F07DD">
        <w:rPr>
          <w:sz w:val="24"/>
          <w:szCs w:val="24"/>
          <w:u w:val="single"/>
        </w:rPr>
        <w:tab/>
      </w:r>
      <w:r w:rsidR="007F07DD">
        <w:rPr>
          <w:sz w:val="24"/>
          <w:szCs w:val="24"/>
          <w:u w:val="single"/>
        </w:rPr>
        <w:tab/>
      </w:r>
      <w:r w:rsidRPr="00181538">
        <w:rPr>
          <w:b/>
          <w:sz w:val="36"/>
          <w:szCs w:val="36"/>
          <w:u w:val="single"/>
        </w:rPr>
        <w:t xml:space="preserve">            </w:t>
      </w:r>
    </w:p>
    <w:p w14:paraId="077505F9" w14:textId="77777777" w:rsidR="00CE7317" w:rsidRPr="00A47576" w:rsidRDefault="007961D3" w:rsidP="007961D3">
      <w:pPr>
        <w:jc w:val="center"/>
        <w:rPr>
          <w:b/>
          <w:sz w:val="36"/>
          <w:szCs w:val="36"/>
          <w:u w:val="single"/>
        </w:rPr>
      </w:pPr>
      <w:r w:rsidRPr="00A47576">
        <w:rPr>
          <w:b/>
          <w:sz w:val="36"/>
          <w:szCs w:val="36"/>
          <w:u w:val="single"/>
        </w:rPr>
        <w:t>WAQ Activity</w:t>
      </w:r>
    </w:p>
    <w:p w14:paraId="2F72D5B0" w14:textId="46F9734D" w:rsidR="00A47576" w:rsidRDefault="00A47576" w:rsidP="00C11419">
      <w:pPr>
        <w:jc w:val="center"/>
        <w:rPr>
          <w:b/>
          <w:sz w:val="24"/>
          <w:szCs w:val="24"/>
        </w:rPr>
      </w:pPr>
      <w:r w:rsidRPr="00A47576">
        <w:rPr>
          <w:b/>
          <w:sz w:val="24"/>
          <w:szCs w:val="24"/>
        </w:rPr>
        <w:t>Circle/Highlight One activity</w:t>
      </w:r>
      <w:r w:rsidR="00F17308">
        <w:rPr>
          <w:b/>
          <w:sz w:val="24"/>
          <w:szCs w:val="24"/>
        </w:rPr>
        <w:t xml:space="preserve"> ** Max. # </w:t>
      </w:r>
      <w:r w:rsidR="0006626C">
        <w:rPr>
          <w:b/>
          <w:sz w:val="24"/>
          <w:szCs w:val="24"/>
        </w:rPr>
        <w:t>of</w:t>
      </w:r>
      <w:r w:rsidR="00F17308">
        <w:rPr>
          <w:b/>
          <w:sz w:val="24"/>
          <w:szCs w:val="24"/>
        </w:rPr>
        <w:t xml:space="preserve"> participants</w:t>
      </w:r>
      <w:r w:rsidR="00CB15CB">
        <w:rPr>
          <w:b/>
          <w:sz w:val="24"/>
          <w:szCs w:val="24"/>
        </w:rPr>
        <w:t>/Transportation Time</w:t>
      </w:r>
    </w:p>
    <w:p w14:paraId="78685209" w14:textId="1282F3C0" w:rsidR="007E49D0" w:rsidRDefault="007961D3" w:rsidP="00720E6B">
      <w:pPr>
        <w:rPr>
          <w:sz w:val="24"/>
          <w:szCs w:val="24"/>
        </w:rPr>
      </w:pPr>
      <w:r w:rsidRPr="00A47576">
        <w:rPr>
          <w:sz w:val="24"/>
          <w:szCs w:val="24"/>
        </w:rPr>
        <w:t>Paintball</w:t>
      </w:r>
      <w:r w:rsidR="00545529">
        <w:rPr>
          <w:sz w:val="24"/>
          <w:szCs w:val="24"/>
        </w:rPr>
        <w:t xml:space="preserve"> (**</w:t>
      </w:r>
      <w:r w:rsidR="006258E4">
        <w:rPr>
          <w:sz w:val="24"/>
          <w:szCs w:val="24"/>
        </w:rPr>
        <w:t>7</w:t>
      </w:r>
      <w:r w:rsidR="00F17308">
        <w:rPr>
          <w:sz w:val="24"/>
          <w:szCs w:val="24"/>
        </w:rPr>
        <w:t>0</w:t>
      </w:r>
      <w:r w:rsidR="00774D5C">
        <w:rPr>
          <w:sz w:val="24"/>
          <w:szCs w:val="24"/>
        </w:rPr>
        <w:t xml:space="preserve"> </w:t>
      </w:r>
      <w:r w:rsidR="00CB15CB">
        <w:rPr>
          <w:sz w:val="24"/>
          <w:szCs w:val="24"/>
        </w:rPr>
        <w:t>/</w:t>
      </w:r>
      <w:r w:rsidR="00774D5C">
        <w:rPr>
          <w:sz w:val="24"/>
          <w:szCs w:val="24"/>
        </w:rPr>
        <w:t xml:space="preserve"> </w:t>
      </w:r>
      <w:r w:rsidR="00CB15CB">
        <w:rPr>
          <w:sz w:val="24"/>
          <w:szCs w:val="24"/>
        </w:rPr>
        <w:t>30 min</w:t>
      </w:r>
      <w:r w:rsidR="00F17308">
        <w:rPr>
          <w:sz w:val="24"/>
          <w:szCs w:val="24"/>
        </w:rPr>
        <w:t>)</w:t>
      </w:r>
      <w:r w:rsidRPr="00A47576">
        <w:rPr>
          <w:sz w:val="24"/>
          <w:szCs w:val="24"/>
        </w:rPr>
        <w:tab/>
      </w:r>
      <w:r w:rsidRPr="00A47576">
        <w:rPr>
          <w:sz w:val="24"/>
          <w:szCs w:val="24"/>
        </w:rPr>
        <w:tab/>
      </w:r>
      <w:r w:rsidR="00774D5C">
        <w:rPr>
          <w:sz w:val="24"/>
          <w:szCs w:val="24"/>
        </w:rPr>
        <w:tab/>
        <w:t xml:space="preserve">      </w:t>
      </w:r>
      <w:r w:rsidR="00A35522">
        <w:rPr>
          <w:sz w:val="24"/>
          <w:szCs w:val="24"/>
        </w:rPr>
        <w:t xml:space="preserve">Horseback Riding &amp; High Ropes Course (**30 / 1 </w:t>
      </w:r>
      <w:proofErr w:type="spellStart"/>
      <w:r w:rsidR="00A35522">
        <w:rPr>
          <w:sz w:val="24"/>
          <w:szCs w:val="24"/>
        </w:rPr>
        <w:t>hr</w:t>
      </w:r>
      <w:proofErr w:type="spellEnd"/>
      <w:r w:rsidR="00A35522">
        <w:rPr>
          <w:sz w:val="24"/>
          <w:szCs w:val="24"/>
        </w:rPr>
        <w:t>)</w:t>
      </w:r>
    </w:p>
    <w:p w14:paraId="0A1216BB" w14:textId="2E9E4A6F" w:rsidR="002665D8" w:rsidRDefault="002665D8" w:rsidP="00720E6B">
      <w:pPr>
        <w:rPr>
          <w:sz w:val="24"/>
          <w:szCs w:val="24"/>
        </w:rPr>
      </w:pPr>
      <w:r>
        <w:rPr>
          <w:sz w:val="24"/>
          <w:szCs w:val="24"/>
        </w:rPr>
        <w:t xml:space="preserve">Horseback Riding &amp; Zip Line (**30 / 1 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>)</w:t>
      </w:r>
    </w:p>
    <w:p w14:paraId="09C00F80" w14:textId="1C1B79D7" w:rsidR="007E49D0" w:rsidRDefault="00EE7394" w:rsidP="00720E6B">
      <w:pPr>
        <w:rPr>
          <w:sz w:val="24"/>
          <w:szCs w:val="24"/>
        </w:rPr>
      </w:pPr>
      <w:r>
        <w:rPr>
          <w:sz w:val="24"/>
          <w:szCs w:val="24"/>
        </w:rPr>
        <w:t>Zip Line &amp; High Ropes Course</w:t>
      </w:r>
      <w:r w:rsidR="00F17308">
        <w:rPr>
          <w:sz w:val="24"/>
          <w:szCs w:val="24"/>
        </w:rPr>
        <w:t xml:space="preserve"> (**30</w:t>
      </w:r>
      <w:r w:rsidR="00774D5C">
        <w:rPr>
          <w:sz w:val="24"/>
          <w:szCs w:val="24"/>
        </w:rPr>
        <w:t xml:space="preserve"> </w:t>
      </w:r>
      <w:r w:rsidR="00CB15CB">
        <w:rPr>
          <w:sz w:val="24"/>
          <w:szCs w:val="24"/>
        </w:rPr>
        <w:t>/</w:t>
      </w:r>
      <w:r w:rsidR="00774D5C">
        <w:rPr>
          <w:sz w:val="24"/>
          <w:szCs w:val="24"/>
        </w:rPr>
        <w:t xml:space="preserve"> </w:t>
      </w:r>
      <w:r w:rsidR="00CB15CB">
        <w:rPr>
          <w:sz w:val="24"/>
          <w:szCs w:val="24"/>
        </w:rPr>
        <w:t xml:space="preserve">1 </w:t>
      </w:r>
      <w:proofErr w:type="spellStart"/>
      <w:r w:rsidR="00CB15CB">
        <w:rPr>
          <w:sz w:val="24"/>
          <w:szCs w:val="24"/>
        </w:rPr>
        <w:t>hr</w:t>
      </w:r>
      <w:proofErr w:type="spellEnd"/>
      <w:r w:rsidR="00F17308">
        <w:rPr>
          <w:sz w:val="24"/>
          <w:szCs w:val="24"/>
        </w:rPr>
        <w:t>)</w:t>
      </w:r>
      <w:r w:rsidR="00D00D52">
        <w:rPr>
          <w:sz w:val="24"/>
          <w:szCs w:val="24"/>
        </w:rPr>
        <w:tab/>
      </w:r>
      <w:r w:rsidR="007E49D0">
        <w:rPr>
          <w:sz w:val="24"/>
          <w:szCs w:val="24"/>
        </w:rPr>
        <w:t xml:space="preserve">        </w:t>
      </w:r>
      <w:r w:rsidR="00A35522">
        <w:rPr>
          <w:sz w:val="24"/>
          <w:szCs w:val="24"/>
        </w:rPr>
        <w:t>Archery Tag (**</w:t>
      </w:r>
      <w:r w:rsidR="001069CF">
        <w:rPr>
          <w:sz w:val="24"/>
          <w:szCs w:val="24"/>
        </w:rPr>
        <w:t>2</w:t>
      </w:r>
      <w:r w:rsidR="00224136">
        <w:rPr>
          <w:sz w:val="24"/>
          <w:szCs w:val="24"/>
        </w:rPr>
        <w:t>5</w:t>
      </w:r>
      <w:r w:rsidR="001069CF">
        <w:rPr>
          <w:sz w:val="24"/>
          <w:szCs w:val="24"/>
        </w:rPr>
        <w:t xml:space="preserve"> / On post)</w:t>
      </w:r>
    </w:p>
    <w:p w14:paraId="161D4FD2" w14:textId="4A2C4980" w:rsidR="00554F5E" w:rsidRDefault="009871DC" w:rsidP="00720E6B">
      <w:pPr>
        <w:rPr>
          <w:sz w:val="24"/>
          <w:szCs w:val="24"/>
        </w:rPr>
      </w:pPr>
      <w:r>
        <w:rPr>
          <w:sz w:val="24"/>
          <w:szCs w:val="24"/>
        </w:rPr>
        <w:t>Kayaking (**</w:t>
      </w:r>
      <w:r w:rsidR="00224136">
        <w:rPr>
          <w:sz w:val="24"/>
          <w:szCs w:val="24"/>
        </w:rPr>
        <w:t>30</w:t>
      </w:r>
      <w:r>
        <w:rPr>
          <w:sz w:val="24"/>
          <w:szCs w:val="24"/>
        </w:rPr>
        <w:t xml:space="preserve"> / 1 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>)</w:t>
      </w:r>
      <w:r w:rsidR="007E49D0">
        <w:rPr>
          <w:sz w:val="24"/>
          <w:szCs w:val="24"/>
        </w:rPr>
        <w:tab/>
      </w:r>
      <w:r w:rsidR="007E49D0">
        <w:rPr>
          <w:sz w:val="24"/>
          <w:szCs w:val="24"/>
        </w:rPr>
        <w:tab/>
      </w:r>
      <w:r w:rsidR="007E49D0">
        <w:rPr>
          <w:sz w:val="24"/>
          <w:szCs w:val="24"/>
        </w:rPr>
        <w:tab/>
      </w:r>
      <w:r w:rsidR="00612373">
        <w:rPr>
          <w:sz w:val="24"/>
          <w:szCs w:val="24"/>
        </w:rPr>
        <w:tab/>
      </w:r>
      <w:r w:rsidR="00612373">
        <w:rPr>
          <w:sz w:val="24"/>
          <w:szCs w:val="24"/>
        </w:rPr>
        <w:tab/>
        <w:t>Indoor Rock Climb (**</w:t>
      </w:r>
      <w:r w:rsidR="003270BB">
        <w:rPr>
          <w:sz w:val="24"/>
          <w:szCs w:val="24"/>
        </w:rPr>
        <w:t xml:space="preserve">25 / </w:t>
      </w:r>
      <w:r w:rsidR="00612373">
        <w:rPr>
          <w:sz w:val="24"/>
          <w:szCs w:val="24"/>
        </w:rPr>
        <w:t>On-post</w:t>
      </w:r>
      <w:r w:rsidR="003270BB">
        <w:rPr>
          <w:sz w:val="24"/>
          <w:szCs w:val="24"/>
        </w:rPr>
        <w:t>)</w:t>
      </w:r>
      <w:r w:rsidR="007E49D0">
        <w:rPr>
          <w:sz w:val="24"/>
          <w:szCs w:val="24"/>
        </w:rPr>
        <w:tab/>
        <w:t xml:space="preserve">      </w:t>
      </w:r>
    </w:p>
    <w:p w14:paraId="024D99E9" w14:textId="77777777" w:rsidR="000A6DCC" w:rsidRDefault="000A6DCC" w:rsidP="007961D3">
      <w:pPr>
        <w:rPr>
          <w:sz w:val="24"/>
          <w:szCs w:val="24"/>
        </w:rPr>
      </w:pPr>
    </w:p>
    <w:p w14:paraId="761621A9" w14:textId="10FA5EF0" w:rsidR="003A5688" w:rsidRDefault="00E01E17" w:rsidP="007961D3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Warrior Adventure Quest Coordinator:</w:t>
      </w:r>
      <w:r w:rsidR="00342725">
        <w:rPr>
          <w:sz w:val="24"/>
          <w:szCs w:val="24"/>
        </w:rPr>
        <w:t xml:space="preserve"> </w:t>
      </w:r>
      <w:r w:rsidR="003A5688">
        <w:rPr>
          <w:sz w:val="24"/>
          <w:szCs w:val="24"/>
        </w:rPr>
        <w:t>D</w:t>
      </w:r>
      <w:r>
        <w:rPr>
          <w:sz w:val="24"/>
          <w:szCs w:val="24"/>
        </w:rPr>
        <w:t>ebbie Clements</w:t>
      </w:r>
      <w:r w:rsidR="002665D8">
        <w:rPr>
          <w:sz w:val="24"/>
          <w:szCs w:val="24"/>
        </w:rPr>
        <w:t xml:space="preserve"> / </w:t>
      </w:r>
      <w:r>
        <w:rPr>
          <w:sz w:val="24"/>
          <w:szCs w:val="24"/>
        </w:rPr>
        <w:t>(502) 624-1838</w:t>
      </w:r>
      <w:r w:rsidR="002665D8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hyperlink r:id="rId9" w:history="1">
        <w:r w:rsidR="005F55CC" w:rsidRPr="00D0223B">
          <w:rPr>
            <w:rStyle w:val="Hyperlink"/>
            <w:sz w:val="24"/>
            <w:szCs w:val="24"/>
          </w:rPr>
          <w:t>deborah.a.clements.naf@army.mil</w:t>
        </w:r>
      </w:hyperlink>
    </w:p>
    <w:p w14:paraId="4A164A71" w14:textId="4521895D" w:rsidR="00E01E17" w:rsidRPr="00A47576" w:rsidRDefault="00E01E17" w:rsidP="007961D3">
      <w:pPr>
        <w:rPr>
          <w:sz w:val="24"/>
          <w:szCs w:val="24"/>
        </w:rPr>
      </w:pPr>
    </w:p>
    <w:sectPr w:rsidR="00E01E17" w:rsidRPr="00A47576" w:rsidSect="000A6DC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2D5D" w14:textId="77777777" w:rsidR="00833526" w:rsidRDefault="00833526" w:rsidP="00CE7317">
      <w:pPr>
        <w:spacing w:after="0" w:line="240" w:lineRule="auto"/>
      </w:pPr>
      <w:r>
        <w:separator/>
      </w:r>
    </w:p>
  </w:endnote>
  <w:endnote w:type="continuationSeparator" w:id="0">
    <w:p w14:paraId="2D4E9BF8" w14:textId="77777777" w:rsidR="00833526" w:rsidRDefault="00833526" w:rsidP="00CE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0BF7" w14:textId="77777777" w:rsidR="00833526" w:rsidRDefault="00833526" w:rsidP="00CE7317">
      <w:pPr>
        <w:spacing w:after="0" w:line="240" w:lineRule="auto"/>
      </w:pPr>
      <w:r>
        <w:separator/>
      </w:r>
    </w:p>
  </w:footnote>
  <w:footnote w:type="continuationSeparator" w:id="0">
    <w:p w14:paraId="1EDABCC6" w14:textId="77777777" w:rsidR="00833526" w:rsidRDefault="00833526" w:rsidP="00CE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00C0" w14:textId="77777777" w:rsidR="00CE7317" w:rsidRDefault="00CE7317" w:rsidP="00CE7317">
    <w:pPr>
      <w:jc w:val="center"/>
      <w:rPr>
        <w:sz w:val="36"/>
        <w:szCs w:val="36"/>
      </w:rPr>
    </w:pPr>
    <w:r w:rsidRPr="0052672F">
      <w:rPr>
        <w:sz w:val="36"/>
        <w:szCs w:val="36"/>
      </w:rPr>
      <w:t>Warrior Adventure Quest</w:t>
    </w:r>
    <w:r>
      <w:rPr>
        <w:sz w:val="36"/>
        <w:szCs w:val="36"/>
      </w:rPr>
      <w:t xml:space="preserve"> (WAQ)</w:t>
    </w:r>
    <w:r w:rsidRPr="0052672F">
      <w:rPr>
        <w:sz w:val="36"/>
        <w:szCs w:val="36"/>
      </w:rPr>
      <w:t xml:space="preserve"> Reservation</w:t>
    </w:r>
    <w:r>
      <w:rPr>
        <w:sz w:val="36"/>
        <w:szCs w:val="36"/>
      </w:rPr>
      <w:t xml:space="preserve"> Form</w:t>
    </w:r>
  </w:p>
  <w:p w14:paraId="1E0C8EA8" w14:textId="77777777" w:rsidR="00CE7317" w:rsidRDefault="00CE7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2F"/>
    <w:rsid w:val="00000F8D"/>
    <w:rsid w:val="00013477"/>
    <w:rsid w:val="000647FD"/>
    <w:rsid w:val="0006626C"/>
    <w:rsid w:val="00091F4E"/>
    <w:rsid w:val="000A6DCC"/>
    <w:rsid w:val="00101D31"/>
    <w:rsid w:val="001069CF"/>
    <w:rsid w:val="00181538"/>
    <w:rsid w:val="001C104F"/>
    <w:rsid w:val="00224136"/>
    <w:rsid w:val="002665D8"/>
    <w:rsid w:val="00323ADD"/>
    <w:rsid w:val="003270BB"/>
    <w:rsid w:val="00342725"/>
    <w:rsid w:val="003A5688"/>
    <w:rsid w:val="003A5937"/>
    <w:rsid w:val="003F34BC"/>
    <w:rsid w:val="0049090D"/>
    <w:rsid w:val="0052672F"/>
    <w:rsid w:val="00545529"/>
    <w:rsid w:val="00554F5E"/>
    <w:rsid w:val="005F55CC"/>
    <w:rsid w:val="00612373"/>
    <w:rsid w:val="006258E4"/>
    <w:rsid w:val="00672D86"/>
    <w:rsid w:val="00720E6B"/>
    <w:rsid w:val="00744655"/>
    <w:rsid w:val="00774D5C"/>
    <w:rsid w:val="007961D3"/>
    <w:rsid w:val="007E49D0"/>
    <w:rsid w:val="007F07DD"/>
    <w:rsid w:val="00833526"/>
    <w:rsid w:val="00871522"/>
    <w:rsid w:val="00873A96"/>
    <w:rsid w:val="008817CE"/>
    <w:rsid w:val="008D3831"/>
    <w:rsid w:val="009274B7"/>
    <w:rsid w:val="009871DC"/>
    <w:rsid w:val="00997524"/>
    <w:rsid w:val="009E7B6E"/>
    <w:rsid w:val="00A35522"/>
    <w:rsid w:val="00A47576"/>
    <w:rsid w:val="00B7004A"/>
    <w:rsid w:val="00B84949"/>
    <w:rsid w:val="00C11419"/>
    <w:rsid w:val="00CB15CB"/>
    <w:rsid w:val="00CE139C"/>
    <w:rsid w:val="00CE7317"/>
    <w:rsid w:val="00D00D52"/>
    <w:rsid w:val="00D5673D"/>
    <w:rsid w:val="00D816F0"/>
    <w:rsid w:val="00DF6272"/>
    <w:rsid w:val="00E01E17"/>
    <w:rsid w:val="00E914BB"/>
    <w:rsid w:val="00EE7394"/>
    <w:rsid w:val="00F0401C"/>
    <w:rsid w:val="00F17308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8A70"/>
  <w15:chartTrackingRefBased/>
  <w15:docId w15:val="{583C873B-D48F-4BF4-B19C-4F2F6571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317"/>
  </w:style>
  <w:style w:type="paragraph" w:styleId="Footer">
    <w:name w:val="footer"/>
    <w:basedOn w:val="Normal"/>
    <w:link w:val="FooterChar"/>
    <w:uiPriority w:val="99"/>
    <w:unhideWhenUsed/>
    <w:rsid w:val="00CE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317"/>
  </w:style>
  <w:style w:type="paragraph" w:styleId="BalloonText">
    <w:name w:val="Balloon Text"/>
    <w:basedOn w:val="Normal"/>
    <w:link w:val="BalloonTextChar"/>
    <w:uiPriority w:val="99"/>
    <w:semiHidden/>
    <w:unhideWhenUsed/>
    <w:rsid w:val="000A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eborah.a.clements.naf@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7FEE747518449A839FC221D7942B4" ma:contentTypeVersion="15" ma:contentTypeDescription="Create a new document." ma:contentTypeScope="" ma:versionID="1ca50c9ee10a8e666a1d6b54e85bb814">
  <xsd:schema xmlns:xsd="http://www.w3.org/2001/XMLSchema" xmlns:xs="http://www.w3.org/2001/XMLSchema" xmlns:p="http://schemas.microsoft.com/office/2006/metadata/properties" xmlns:ns1="http://schemas.microsoft.com/sharepoint/v3" xmlns:ns2="6c788151-015d-4096-8109-11dd29b9caee" xmlns:ns3="a8c3e97a-5b0f-45d4-9747-09a14699ab38" targetNamespace="http://schemas.microsoft.com/office/2006/metadata/properties" ma:root="true" ma:fieldsID="7e12d0e46c2737c687e85ed4ddb3d41b" ns1:_="" ns2:_="" ns3:_="">
    <xsd:import namespace="http://schemas.microsoft.com/sharepoint/v3"/>
    <xsd:import namespace="6c788151-015d-4096-8109-11dd29b9caee"/>
    <xsd:import namespace="a8c3e97a-5b0f-45d4-9747-09a14699a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88151-015d-4096-8109-11dd29b9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3e97a-5b0f-45d4-9747-09a14699a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788151-015d-4096-8109-11dd29b9cae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F52F58-1837-42CF-A4EC-48690E41A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F2909-0F4B-460A-80E2-45E165645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788151-015d-4096-8109-11dd29b9caee"/>
    <ds:schemaRef ds:uri="a8c3e97a-5b0f-45d4-9747-09a14699a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2E4FB-63C4-48B7-B15E-B5E63ED6A5C9}">
  <ds:schemaRefs>
    <ds:schemaRef ds:uri="http://schemas.microsoft.com/office/2006/metadata/properties"/>
    <ds:schemaRef ds:uri="http://schemas.microsoft.com/office/infopath/2007/PartnerControls"/>
    <ds:schemaRef ds:uri="6c788151-015d-4096-8109-11dd29b9cae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Deborah</cp:lastModifiedBy>
  <cp:revision>39</cp:revision>
  <cp:lastPrinted>2019-12-05T15:25:00Z</cp:lastPrinted>
  <dcterms:created xsi:type="dcterms:W3CDTF">2020-11-05T18:25:00Z</dcterms:created>
  <dcterms:modified xsi:type="dcterms:W3CDTF">2023-05-25T12:51:00Z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0x01010097B7FEE747518449A839FC221D7942B4</vt:lpwstr>
  </property>
  <property fmtid="{D5CDD505-2E9C-101B-9397-08002B2CF9AE}" pid="3" name="MediaServiceImageTags">
    <vt:lpwstr/>
  </property>
</Properties>
</file>